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05E49" w:rsidTr="00967502">
        <w:tc>
          <w:tcPr>
            <w:tcW w:w="9350" w:type="dxa"/>
            <w:shd w:val="clear" w:color="auto" w:fill="auto"/>
          </w:tcPr>
          <w:p w:rsidR="00705E49" w:rsidRPr="003E43B9" w:rsidRDefault="00705E49" w:rsidP="003E43B9">
            <w:pPr>
              <w:jc w:val="center"/>
              <w:rPr>
                <w:b/>
              </w:rPr>
            </w:pPr>
            <w:r w:rsidRPr="003E43B9">
              <w:rPr>
                <w:b/>
              </w:rPr>
              <w:t>Peer Response</w:t>
            </w:r>
          </w:p>
          <w:p w:rsidR="006D4D13" w:rsidRPr="003E43B9" w:rsidRDefault="005C5DFD" w:rsidP="003E43B9">
            <w:pPr>
              <w:jc w:val="center"/>
              <w:rPr>
                <w:b/>
              </w:rPr>
            </w:pPr>
            <w:r>
              <w:rPr>
                <w:b/>
              </w:rPr>
              <w:t>Paper 2</w:t>
            </w:r>
            <w:r w:rsidR="00D36971">
              <w:rPr>
                <w:b/>
              </w:rPr>
              <w:t xml:space="preserve"> Draft 1</w:t>
            </w:r>
          </w:p>
          <w:p w:rsidR="006D4D13" w:rsidRPr="003E43B9" w:rsidRDefault="005C5DFD" w:rsidP="003E43B9">
            <w:pPr>
              <w:jc w:val="center"/>
              <w:rPr>
                <w:b/>
              </w:rPr>
            </w:pPr>
            <w:r>
              <w:rPr>
                <w:b/>
              </w:rPr>
              <w:t>Significance</w:t>
            </w:r>
          </w:p>
          <w:p w:rsidR="00663D36" w:rsidRDefault="00663D36" w:rsidP="00663D36">
            <w:r w:rsidRPr="003E43B9">
              <w:rPr>
                <w:i/>
              </w:rPr>
              <w:t>Instructions</w:t>
            </w:r>
          </w:p>
          <w:p w:rsidR="00A50EDA" w:rsidRDefault="00A50EDA" w:rsidP="00A50EDA">
            <w:r>
              <w:t xml:space="preserve">Elect a secretary to type the group’s comments in response to the questions and issues below. </w:t>
            </w:r>
          </w:p>
          <w:p w:rsidR="00A50EDA" w:rsidRDefault="00A50EDA" w:rsidP="00A50EDA"/>
          <w:p w:rsidR="00A50EDA" w:rsidRPr="00885F8F" w:rsidRDefault="00A50EDA" w:rsidP="00A50EDA">
            <w:r>
              <w:t xml:space="preserve">Spend about 15 minutes discussing each member’s paper, being sure to address the </w:t>
            </w:r>
            <w:r w:rsidRPr="00885F8F">
              <w:rPr>
                <w:i/>
              </w:rPr>
              <w:t>Thesis and Controlling Idea</w:t>
            </w:r>
            <w:r>
              <w:t xml:space="preserve">, </w:t>
            </w:r>
            <w:r w:rsidR="00812E72">
              <w:rPr>
                <w:i/>
              </w:rPr>
              <w:t>Textual Analysis</w:t>
            </w:r>
            <w:r>
              <w:t xml:space="preserve">, </w:t>
            </w:r>
            <w:r w:rsidR="00147C36">
              <w:rPr>
                <w:i/>
              </w:rPr>
              <w:t>Summary and Evaluation</w:t>
            </w:r>
            <w:r w:rsidR="00812E72">
              <w:t xml:space="preserve">, </w:t>
            </w:r>
            <w:r w:rsidRPr="00812E72">
              <w:t>and</w:t>
            </w:r>
            <w:r>
              <w:t xml:space="preserve"> </w:t>
            </w:r>
            <w:r w:rsidRPr="00885F8F">
              <w:rPr>
                <w:i/>
              </w:rPr>
              <w:t>Organization</w:t>
            </w:r>
            <w:r>
              <w:t xml:space="preserve"> sections. If you have time, respond to the paper’s </w:t>
            </w:r>
            <w:r w:rsidRPr="00885F8F">
              <w:rPr>
                <w:i/>
              </w:rPr>
              <w:t>Voice</w:t>
            </w:r>
            <w:r>
              <w:t xml:space="preserve">, </w:t>
            </w:r>
            <w:r w:rsidRPr="00885F8F">
              <w:rPr>
                <w:i/>
              </w:rPr>
              <w:t>Successes and Weakness</w:t>
            </w:r>
            <w:r>
              <w:t xml:space="preserve">, and </w:t>
            </w:r>
            <w:r w:rsidRPr="00885F8F">
              <w:rPr>
                <w:i/>
              </w:rPr>
              <w:t>Quality and Creativity</w:t>
            </w:r>
            <w:r>
              <w:t>.</w:t>
            </w:r>
          </w:p>
          <w:p w:rsidR="00A50EDA" w:rsidRDefault="00A50EDA" w:rsidP="00A50EDA"/>
          <w:p w:rsidR="00663D36" w:rsidRPr="00663D36" w:rsidRDefault="00A50EDA" w:rsidP="00663D36">
            <w:r>
              <w:t>Once completed, the secretary should upload the completed peer response sheet to the peer group’s discussion page in GeorgiaVIEW.</w:t>
            </w:r>
          </w:p>
        </w:tc>
      </w:tr>
      <w:tr w:rsidR="00705E49" w:rsidTr="00967502">
        <w:tc>
          <w:tcPr>
            <w:tcW w:w="9350" w:type="dxa"/>
            <w:shd w:val="clear" w:color="auto" w:fill="auto"/>
          </w:tcPr>
          <w:p w:rsidR="00A25213" w:rsidRPr="004D3100" w:rsidRDefault="00705E49" w:rsidP="00705E49">
            <w:r w:rsidRPr="003E43B9">
              <w:rPr>
                <w:i/>
              </w:rPr>
              <w:t>Name</w:t>
            </w:r>
            <w:r w:rsidR="004D3100" w:rsidRPr="003E43B9">
              <w:rPr>
                <w:i/>
              </w:rPr>
              <w:t xml:space="preserve"> and </w:t>
            </w:r>
            <w:r w:rsidR="00E95C34" w:rsidRPr="003E43B9">
              <w:rPr>
                <w:i/>
              </w:rPr>
              <w:t>Paper Title</w:t>
            </w:r>
          </w:p>
          <w:p w:rsidR="00E95C34" w:rsidRDefault="00E95C34" w:rsidP="00705E49"/>
          <w:p w:rsidR="00E95C34" w:rsidRPr="0045127D" w:rsidRDefault="00E95C34" w:rsidP="00705E49"/>
        </w:tc>
      </w:tr>
      <w:tr w:rsidR="00705E49" w:rsidTr="00967502">
        <w:tc>
          <w:tcPr>
            <w:tcW w:w="9350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Mark grammatical, usage, an</w:t>
            </w:r>
            <w:r w:rsidR="00805712">
              <w:t>d typographical computer errors on the print out or electronic file and return the corrections to the writer.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967502">
        <w:tc>
          <w:tcPr>
            <w:tcW w:w="9350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Does the thesis </w:t>
            </w:r>
            <w:r w:rsidR="005C5DFD">
              <w:t xml:space="preserve">both </w:t>
            </w:r>
            <w:r w:rsidR="00967502">
              <w:t xml:space="preserve">summarize </w:t>
            </w:r>
            <w:r w:rsidR="00E600EA">
              <w:t>the meaning</w:t>
            </w:r>
            <w:r w:rsidR="005C5DFD">
              <w:t xml:space="preserve"> </w:t>
            </w:r>
            <w:r w:rsidR="00967502">
              <w:t xml:space="preserve">of the work </w:t>
            </w:r>
            <w:r w:rsidR="005C5DFD">
              <w:t xml:space="preserve">and </w:t>
            </w:r>
            <w:r w:rsidR="00967502">
              <w:t>evaluate the work</w:t>
            </w:r>
            <w:r w:rsidR="00E600EA">
              <w:t>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967502">
        <w:tc>
          <w:tcPr>
            <w:tcW w:w="9350" w:type="dxa"/>
            <w:shd w:val="clear" w:color="auto" w:fill="auto"/>
          </w:tcPr>
          <w:p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:rsidR="003C2D64" w:rsidRDefault="00705E49" w:rsidP="00705E49">
            <w:r>
              <w:t>Does the paper</w:t>
            </w:r>
            <w:r w:rsidR="00B2757B">
              <w:t xml:space="preserve"> provide adequate </w:t>
            </w:r>
            <w:r w:rsidR="004016C8">
              <w:t xml:space="preserve">and ample </w:t>
            </w:r>
            <w:r w:rsidR="00B2757B">
              <w:t xml:space="preserve">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:rsidR="003C68EF" w:rsidRDefault="003C68EF" w:rsidP="00705E49"/>
          <w:p w:rsidR="003C68EF" w:rsidRDefault="003C68EF" w:rsidP="00705E49"/>
          <w:p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and/or figurative meaning?</w:t>
            </w:r>
          </w:p>
          <w:p w:rsidR="003C68EF" w:rsidRDefault="003C68EF" w:rsidP="00705E49"/>
          <w:p w:rsidR="003C68EF" w:rsidRDefault="003C68EF" w:rsidP="00705E49"/>
          <w:p w:rsidR="003C68EF" w:rsidRDefault="00E12822" w:rsidP="003C68EF">
            <w:r>
              <w:t xml:space="preserve">Does the paper move beyond plot summary and provide an interpretation of the conflicts, tensions, and/or ironies of </w:t>
            </w:r>
            <w:r w:rsidR="00E15AA1">
              <w:t>the work of literature</w:t>
            </w:r>
            <w:r w:rsidR="00EC67D8">
              <w:t>?</w:t>
            </w:r>
          </w:p>
        </w:tc>
      </w:tr>
      <w:tr w:rsidR="007E02AC" w:rsidTr="00967502">
        <w:tc>
          <w:tcPr>
            <w:tcW w:w="9350" w:type="dxa"/>
            <w:shd w:val="clear" w:color="auto" w:fill="auto"/>
          </w:tcPr>
          <w:p w:rsidR="007E02AC" w:rsidRDefault="00967502" w:rsidP="00705E49">
            <w:r>
              <w:rPr>
                <w:i/>
              </w:rPr>
              <w:lastRenderedPageBreak/>
              <w:t>Summary and Evaluation</w:t>
            </w:r>
          </w:p>
          <w:p w:rsidR="007E02AC" w:rsidRDefault="007E02AC" w:rsidP="00705E49">
            <w:r>
              <w:t xml:space="preserve">Does the paper </w:t>
            </w:r>
            <w:r w:rsidR="00B83ABB">
              <w:t xml:space="preserve">summarize the literary work, </w:t>
            </w:r>
            <w:r w:rsidR="00B83ABB">
              <w:t xml:space="preserve">providing </w:t>
            </w:r>
            <w:r w:rsidR="00B83ABB" w:rsidRPr="00B83ABB">
              <w:rPr>
                <w:rStyle w:val="Emphasis"/>
                <w:i w:val="0"/>
              </w:rPr>
              <w:t>analysis of conflict and theme based on textual evidence</w:t>
            </w:r>
            <w:r w:rsidR="00B83ABB" w:rsidRPr="00B83ABB">
              <w:rPr>
                <w:rStyle w:val="Emphasis"/>
                <w:i w:val="0"/>
              </w:rPr>
              <w:t>?</w:t>
            </w:r>
          </w:p>
          <w:p w:rsidR="007E02AC" w:rsidRDefault="007E02AC" w:rsidP="00705E49"/>
          <w:p w:rsidR="003C38C5" w:rsidRDefault="003C38C5" w:rsidP="003C38C5"/>
          <w:p w:rsidR="003C38C5" w:rsidRDefault="003C38C5" w:rsidP="003C38C5">
            <w:r>
              <w:t xml:space="preserve">Does the paper </w:t>
            </w:r>
            <w:r w:rsidR="00B83ABB" w:rsidRPr="00B83ABB">
              <w:rPr>
                <w:rStyle w:val="Strong"/>
                <w:b w:val="0"/>
              </w:rPr>
              <w:t xml:space="preserve">evaluate the </w:t>
            </w:r>
            <w:r w:rsidR="00B83ABB">
              <w:rPr>
                <w:rStyle w:val="Strong"/>
                <w:b w:val="0"/>
              </w:rPr>
              <w:t>literary</w:t>
            </w:r>
            <w:r w:rsidR="00B83ABB">
              <w:t xml:space="preserve">, providing </w:t>
            </w:r>
            <w:r w:rsidR="00B83ABB" w:rsidRPr="00B83ABB">
              <w:rPr>
                <w:rStyle w:val="Emphasis"/>
                <w:i w:val="0"/>
              </w:rPr>
              <w:t xml:space="preserve">the reasons for </w:t>
            </w:r>
            <w:r w:rsidR="00B83ABB">
              <w:rPr>
                <w:rStyle w:val="Emphasis"/>
                <w:i w:val="0"/>
              </w:rPr>
              <w:t>its</w:t>
            </w:r>
            <w:r w:rsidR="00B83ABB" w:rsidRPr="00B83ABB">
              <w:rPr>
                <w:rStyle w:val="Emphasis"/>
                <w:i w:val="0"/>
              </w:rPr>
              <w:t xml:space="preserve"> judgment, i.e., the standards with which </w:t>
            </w:r>
            <w:r w:rsidR="00B83ABB">
              <w:rPr>
                <w:rStyle w:val="Emphasis"/>
                <w:i w:val="0"/>
              </w:rPr>
              <w:t>it is</w:t>
            </w:r>
            <w:r w:rsidR="00B83ABB" w:rsidRPr="00B83ABB">
              <w:rPr>
                <w:rStyle w:val="Emphasis"/>
                <w:i w:val="0"/>
              </w:rPr>
              <w:t xml:space="preserve"> assessing the work</w:t>
            </w:r>
            <w:r>
              <w:t>?</w:t>
            </w:r>
          </w:p>
          <w:p w:rsidR="003C38C5" w:rsidRDefault="003C38C5" w:rsidP="003C38C5"/>
          <w:p w:rsidR="003C38C5" w:rsidRDefault="003C38C5" w:rsidP="003C38C5"/>
          <w:p w:rsidR="007E02AC" w:rsidRDefault="007E02AC" w:rsidP="003C38C5">
            <w:r>
              <w:t xml:space="preserve">Does the paper connect </w:t>
            </w:r>
            <w:r w:rsidR="00B83ABB">
              <w:t xml:space="preserve">summary of </w:t>
            </w:r>
            <w:r>
              <w:t xml:space="preserve">the </w:t>
            </w:r>
            <w:r w:rsidR="00B83ABB">
              <w:t>literary work</w:t>
            </w:r>
            <w:bookmarkStart w:id="0" w:name="_GoBack"/>
            <w:bookmarkEnd w:id="0"/>
            <w:r>
              <w:t xml:space="preserve">’s conflict </w:t>
            </w:r>
            <w:r w:rsidR="003C38C5">
              <w:t>and</w:t>
            </w:r>
            <w:r>
              <w:t xml:space="preserve"> theme</w:t>
            </w:r>
            <w:r w:rsidR="003C38C5">
              <w:t xml:space="preserve"> with its </w:t>
            </w:r>
            <w:r w:rsidR="00B83ABB">
              <w:t>evaluation</w:t>
            </w:r>
            <w:r w:rsidR="003C38C5">
              <w:t>?</w:t>
            </w:r>
          </w:p>
          <w:p w:rsidR="003C38C5" w:rsidRDefault="003C38C5" w:rsidP="003C38C5"/>
          <w:p w:rsidR="003C38C5" w:rsidRPr="007E02AC" w:rsidRDefault="003C38C5" w:rsidP="003C38C5"/>
        </w:tc>
      </w:tr>
      <w:tr w:rsidR="00705E49" w:rsidTr="00967502">
        <w:tc>
          <w:tcPr>
            <w:tcW w:w="9350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Does each paragraph create and maintain its own internal organization and coherence?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967502">
        <w:tc>
          <w:tcPr>
            <w:tcW w:w="9350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:rsidR="00411766" w:rsidRDefault="00411766" w:rsidP="00411766"/>
          <w:p w:rsidR="00705E49" w:rsidRPr="00705E49" w:rsidRDefault="00705E49" w:rsidP="00411766"/>
        </w:tc>
      </w:tr>
      <w:tr w:rsidR="00705E49" w:rsidTr="00967502">
        <w:tc>
          <w:tcPr>
            <w:tcW w:w="9350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967502">
        <w:tc>
          <w:tcPr>
            <w:tcW w:w="9350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:rsidR="00E27AA6" w:rsidRDefault="00E27AA6" w:rsidP="00411766"/>
          <w:p w:rsidR="00E27AA6" w:rsidRDefault="00E27AA6" w:rsidP="00411766"/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47C36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C5107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77B44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6EB7"/>
    <w:rsid w:val="007441E2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67502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83ABB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F04CA"/>
  <w15:chartTrackingRefBased/>
  <w15:docId w15:val="{104EA9C8-6A20-4C68-AE36-A769B4A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83ABB"/>
    <w:rPr>
      <w:i/>
      <w:iCs/>
    </w:rPr>
  </w:style>
  <w:style w:type="character" w:styleId="Strong">
    <w:name w:val="Strong"/>
    <w:basedOn w:val="DefaultParagraphFont"/>
    <w:uiPriority w:val="22"/>
    <w:qFormat/>
    <w:rsid w:val="00B83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6</cp:revision>
  <dcterms:created xsi:type="dcterms:W3CDTF">2015-10-18T15:09:00Z</dcterms:created>
  <dcterms:modified xsi:type="dcterms:W3CDTF">2015-11-10T13:07:00Z</dcterms:modified>
</cp:coreProperties>
</file>