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40" w:rsidRPr="00405760" w:rsidRDefault="004D27FB" w:rsidP="00183F40">
      <w:pPr>
        <w:ind w:left="-360" w:right="-360"/>
        <w:jc w:val="center"/>
        <w:rPr>
          <w:sz w:val="26"/>
        </w:rPr>
      </w:pPr>
      <w:r w:rsidRPr="00405760">
        <w:rPr>
          <w:sz w:val="26"/>
        </w:rPr>
        <w:t>ENGL 1101: English Composition I — Course Syllabus: Fall 2012</w:t>
      </w:r>
    </w:p>
    <w:p w:rsidR="00183F40" w:rsidRPr="00405760" w:rsidRDefault="004D27FB" w:rsidP="00183F40">
      <w:pPr>
        <w:ind w:left="-360" w:right="-360"/>
        <w:jc w:val="center"/>
        <w:rPr>
          <w:sz w:val="26"/>
        </w:rPr>
      </w:pPr>
    </w:p>
    <w:p w:rsidR="00183F40" w:rsidRDefault="004D27FB" w:rsidP="00183F40">
      <w:pPr>
        <w:ind w:left="-360" w:right="-360"/>
      </w:pPr>
      <w:r>
        <w:t xml:space="preserve">Meeting Time: MWF 9:00–9:50am </w:t>
      </w:r>
      <w:r>
        <w:tab/>
      </w:r>
      <w:r>
        <w:tab/>
      </w:r>
      <w:r>
        <w:tab/>
        <w:t xml:space="preserve">Classroom: A&amp;S </w:t>
      </w:r>
      <w:r w:rsidRPr="004D27FB">
        <w:t>340B</w:t>
      </w:r>
    </w:p>
    <w:p w:rsidR="00183F40" w:rsidRDefault="004D27FB" w:rsidP="00183F40">
      <w:pPr>
        <w:ind w:left="-360" w:right="-360"/>
      </w:pPr>
      <w:r>
        <w:t>Instructor: Sara Stephens</w:t>
      </w:r>
      <w:r>
        <w:tab/>
      </w:r>
      <w:r>
        <w:tab/>
      </w:r>
      <w:r>
        <w:tab/>
      </w:r>
      <w:r>
        <w:tab/>
      </w:r>
      <w:r>
        <w:tab/>
        <w:t>Email: sara.stephens</w:t>
      </w:r>
      <w:r w:rsidRPr="004D27FB">
        <w:t>1</w:t>
      </w:r>
      <w:r>
        <w:t>@gcsu.edu</w:t>
      </w:r>
    </w:p>
    <w:p w:rsidR="00183F40" w:rsidRDefault="004D27FB" w:rsidP="00183F40">
      <w:pPr>
        <w:ind w:left="-360" w:right="-360"/>
      </w:pPr>
      <w:r>
        <w:t>Office Hours: MW 10:00</w:t>
      </w:r>
      <w:r>
        <w:t>–10:</w:t>
      </w:r>
      <w:r>
        <w:t>50am or by appointment</w:t>
      </w:r>
      <w:r>
        <w:tab/>
        <w:t xml:space="preserve">Office: A&amp;S </w:t>
      </w:r>
      <w:r w:rsidRPr="007B26A7">
        <w:t>153</w:t>
      </w:r>
    </w:p>
    <w:p w:rsidR="00183F40" w:rsidRDefault="004D27FB" w:rsidP="00183F40">
      <w:pPr>
        <w:ind w:left="-360" w:right="-360"/>
      </w:pPr>
    </w:p>
    <w:p w:rsidR="00183F40" w:rsidRPr="00405760" w:rsidRDefault="004D27FB" w:rsidP="00183F40">
      <w:pPr>
        <w:ind w:left="-360" w:right="-360"/>
        <w:rPr>
          <w:b/>
        </w:rPr>
      </w:pPr>
      <w:r w:rsidRPr="00405760">
        <w:rPr>
          <w:b/>
        </w:rPr>
        <w:t>REQUIRED TEXTS</w:t>
      </w:r>
    </w:p>
    <w:p w:rsidR="00183F40" w:rsidRDefault="004D27FB" w:rsidP="00183F40">
      <w:pPr>
        <w:ind w:left="-360" w:right="-360"/>
      </w:pPr>
      <w:r>
        <w:rPr>
          <w:i/>
        </w:rPr>
        <w:t>Mo</w:t>
      </w:r>
      <w:r>
        <w:rPr>
          <w:i/>
        </w:rPr>
        <w:t>dels for Writers: Short Essays for Composition</w:t>
      </w:r>
      <w:r>
        <w:t xml:space="preserve"> by Rosa and </w:t>
      </w:r>
      <w:proofErr w:type="spellStart"/>
      <w:r>
        <w:t>Eschholz</w:t>
      </w:r>
      <w:proofErr w:type="spellEnd"/>
      <w:r>
        <w:t xml:space="preserve"> </w:t>
      </w:r>
    </w:p>
    <w:p w:rsidR="00183F40" w:rsidRPr="00183F40" w:rsidRDefault="004D27FB" w:rsidP="00183F40">
      <w:pPr>
        <w:ind w:left="-360" w:right="-360"/>
      </w:pPr>
      <w:r w:rsidRPr="00183F40">
        <w:rPr>
          <w:i/>
        </w:rPr>
        <w:t>A Pocket Style Manual</w:t>
      </w:r>
      <w:r>
        <w:t xml:space="preserve"> by Diana Hacker and Nancy </w:t>
      </w:r>
      <w:proofErr w:type="spellStart"/>
      <w:r>
        <w:t>Sommers</w:t>
      </w:r>
      <w:proofErr w:type="spellEnd"/>
    </w:p>
    <w:p w:rsidR="00183F40" w:rsidRPr="00CD0CCA" w:rsidRDefault="004D27FB" w:rsidP="00183F40">
      <w:pPr>
        <w:ind w:left="-360" w:right="-360"/>
      </w:pPr>
      <w:r>
        <w:t>A wealth of supplemental material, both online and via handouts, which I will provide</w:t>
      </w:r>
    </w:p>
    <w:p w:rsidR="00183F40" w:rsidRPr="00405760" w:rsidRDefault="004D27FB" w:rsidP="00183F40">
      <w:pPr>
        <w:ind w:left="-360" w:right="-360"/>
      </w:pPr>
    </w:p>
    <w:p w:rsidR="00183F40" w:rsidRPr="00405760" w:rsidRDefault="004D27FB" w:rsidP="00183F40">
      <w:pPr>
        <w:ind w:left="-360" w:right="-360"/>
        <w:rPr>
          <w:b/>
        </w:rPr>
      </w:pPr>
      <w:r w:rsidRPr="00405760">
        <w:rPr>
          <w:b/>
        </w:rPr>
        <w:t>COURSE DESCRIPTION</w:t>
      </w:r>
    </w:p>
    <w:p w:rsidR="00183F40" w:rsidRPr="00405760" w:rsidRDefault="004D27FB" w:rsidP="00183F40">
      <w:pPr>
        <w:ind w:left="-360" w:right="-360"/>
      </w:pPr>
      <w:r w:rsidRPr="00405760">
        <w:t>English 1101 is “a compos</w:t>
      </w:r>
      <w:r w:rsidRPr="00405760">
        <w:t>ition course focusing on skills required for effective writing in a variety of contexts, with emphasis on the personal essay and also including introductory use of a variety of research skills” (Undergraduate Course Catalog). In this section, we will use i</w:t>
      </w:r>
      <w:r w:rsidRPr="00405760">
        <w:t xml:space="preserve">n-class writing, short writing prompts, class discussion, and peer responses to draft, revise, and polish four formal papers: </w:t>
      </w:r>
      <w:r>
        <w:t>a personal narrative, an argument essay, an unconventional essay, and a research paper</w:t>
      </w:r>
      <w:r w:rsidRPr="00405760">
        <w:t>.</w:t>
      </w:r>
    </w:p>
    <w:p w:rsidR="00183F40" w:rsidRPr="00405760" w:rsidRDefault="004D27FB" w:rsidP="00183F40">
      <w:pPr>
        <w:ind w:left="-360" w:right="-360"/>
      </w:pPr>
    </w:p>
    <w:p w:rsidR="00183F40" w:rsidRPr="00405760" w:rsidRDefault="004D27FB" w:rsidP="00183F40">
      <w:pPr>
        <w:ind w:left="-360" w:right="-360"/>
        <w:rPr>
          <w:b/>
        </w:rPr>
      </w:pPr>
      <w:r w:rsidRPr="00405760">
        <w:rPr>
          <w:b/>
        </w:rPr>
        <w:t>OBJECTIVES</w:t>
      </w:r>
    </w:p>
    <w:p w:rsidR="00183F40" w:rsidRPr="00405760" w:rsidRDefault="004D27FB" w:rsidP="00183F40">
      <w:pPr>
        <w:ind w:left="-360" w:right="-360"/>
      </w:pPr>
      <w:r w:rsidRPr="00405760">
        <w:t>The successf</w:t>
      </w:r>
      <w:r w:rsidRPr="00405760">
        <w:t>ul 1101 student will leave the class having mastered these topics from the course’s Academic Assessment page:</w:t>
      </w:r>
    </w:p>
    <w:p w:rsidR="00183F40" w:rsidRPr="00405760" w:rsidRDefault="004D27FB" w:rsidP="00183F40">
      <w:pPr>
        <w:ind w:left="-360" w:right="-360"/>
      </w:pPr>
      <w:r w:rsidRPr="00405760">
        <w:t xml:space="preserve"> - </w:t>
      </w:r>
      <w:proofErr w:type="gramStart"/>
      <w:r w:rsidRPr="00405760">
        <w:t>strategies</w:t>
      </w:r>
      <w:proofErr w:type="gramEnd"/>
      <w:r w:rsidRPr="00405760">
        <w:t xml:space="preserve"> for college writing, including vocabulary, grammar, style, purpose, and audience;</w:t>
      </w:r>
    </w:p>
    <w:p w:rsidR="00183F40" w:rsidRPr="00405760" w:rsidRDefault="004D27FB" w:rsidP="00183F40">
      <w:pPr>
        <w:ind w:left="-360" w:right="-360"/>
      </w:pPr>
      <w:r w:rsidRPr="00405760">
        <w:t xml:space="preserve"> - </w:t>
      </w:r>
      <w:proofErr w:type="gramStart"/>
      <w:r w:rsidRPr="00405760">
        <w:t>effective</w:t>
      </w:r>
      <w:proofErr w:type="gramEnd"/>
      <w:r w:rsidRPr="00405760">
        <w:t xml:space="preserve"> revision;</w:t>
      </w:r>
    </w:p>
    <w:p w:rsidR="00183F40" w:rsidRPr="00405760" w:rsidRDefault="004D27FB" w:rsidP="00183F40">
      <w:pPr>
        <w:ind w:left="-360" w:right="-360"/>
      </w:pPr>
      <w:r w:rsidRPr="00405760">
        <w:t xml:space="preserve"> - </w:t>
      </w:r>
      <w:proofErr w:type="gramStart"/>
      <w:r w:rsidRPr="00405760">
        <w:t>basic</w:t>
      </w:r>
      <w:proofErr w:type="gramEnd"/>
      <w:r w:rsidRPr="00405760">
        <w:t xml:space="preserve"> research methods f</w:t>
      </w:r>
      <w:r w:rsidRPr="00405760">
        <w:t>or college-level work, including an introduction to library resources;</w:t>
      </w:r>
    </w:p>
    <w:p w:rsidR="00183F40" w:rsidRPr="00405760" w:rsidRDefault="004D27FB" w:rsidP="00183F40">
      <w:pPr>
        <w:ind w:left="-360" w:right="-360"/>
      </w:pPr>
      <w:r w:rsidRPr="00405760">
        <w:t xml:space="preserve"> - </w:t>
      </w:r>
      <w:proofErr w:type="gramStart"/>
      <w:r w:rsidRPr="00405760">
        <w:t>and</w:t>
      </w:r>
      <w:proofErr w:type="gramEnd"/>
      <w:r w:rsidRPr="00405760">
        <w:t xml:space="preserve"> analysis of texts orally (class discussion) and in writing.</w:t>
      </w:r>
    </w:p>
    <w:p w:rsidR="00183F40" w:rsidRPr="00405760" w:rsidRDefault="004D27FB" w:rsidP="00183F40">
      <w:pPr>
        <w:ind w:left="-360" w:right="-360"/>
      </w:pPr>
      <w:r w:rsidRPr="00405760">
        <w:t>The student will also be able to</w:t>
      </w:r>
    </w:p>
    <w:p w:rsidR="00183F40" w:rsidRPr="00405760" w:rsidRDefault="004D27FB" w:rsidP="00183F40">
      <w:pPr>
        <w:ind w:left="-360" w:right="-360"/>
      </w:pPr>
      <w:r w:rsidRPr="00405760">
        <w:t xml:space="preserve"> - write clear, correct, purposeful prose;</w:t>
      </w:r>
    </w:p>
    <w:p w:rsidR="00183F40" w:rsidRPr="00405760" w:rsidRDefault="004D27FB" w:rsidP="00183F40">
      <w:pPr>
        <w:ind w:left="-360" w:right="-360"/>
      </w:pPr>
      <w:r w:rsidRPr="00405760">
        <w:t xml:space="preserve"> - apply the principles and strategies of </w:t>
      </w:r>
      <w:r w:rsidRPr="00405760">
        <w:t>argumentation and analysis;</w:t>
      </w:r>
    </w:p>
    <w:p w:rsidR="00183F40" w:rsidRPr="00405760" w:rsidRDefault="004D27FB" w:rsidP="00183F40">
      <w:pPr>
        <w:ind w:left="-360" w:right="-360"/>
      </w:pPr>
      <w:r w:rsidRPr="00405760">
        <w:t xml:space="preserve"> - use written and oral language to understand how individuals relate to the larger community;</w:t>
      </w:r>
    </w:p>
    <w:p w:rsidR="00183F40" w:rsidRPr="00405760" w:rsidRDefault="004D27FB" w:rsidP="00183F40">
      <w:pPr>
        <w:ind w:left="-360" w:right="-360"/>
      </w:pPr>
      <w:r w:rsidRPr="00405760">
        <w:t xml:space="preserve"> - conduct and synthesize research in writing to display clear, logical insights and documentation;</w:t>
      </w:r>
    </w:p>
    <w:p w:rsidR="00183F40" w:rsidRPr="00405760" w:rsidRDefault="004D27FB" w:rsidP="00183F40">
      <w:pPr>
        <w:ind w:left="-360" w:right="-360"/>
      </w:pPr>
      <w:r w:rsidRPr="00405760">
        <w:t xml:space="preserve"> - </w:t>
      </w:r>
      <w:proofErr w:type="gramStart"/>
      <w:r w:rsidRPr="00405760">
        <w:t>and</w:t>
      </w:r>
      <w:proofErr w:type="gramEnd"/>
      <w:r w:rsidRPr="00405760">
        <w:t xml:space="preserve"> use writing and reading to</w:t>
      </w:r>
      <w:r w:rsidRPr="00405760">
        <w:t xml:space="preserve"> connect to contemporary culture and its diverse conditions.</w:t>
      </w:r>
    </w:p>
    <w:p w:rsidR="00183F40" w:rsidRPr="00405760" w:rsidRDefault="004D27FB" w:rsidP="00183F40">
      <w:pPr>
        <w:ind w:left="-360" w:right="-360"/>
      </w:pPr>
      <w:r w:rsidRPr="00405760">
        <w:t>All students must earn a grade of C or better in English 1101 to fulfill the Area A. Essential Skills requirement in the Core Curriculum.</w:t>
      </w:r>
    </w:p>
    <w:p w:rsidR="00183F40" w:rsidRPr="00405760" w:rsidRDefault="004D27FB" w:rsidP="00183F40">
      <w:pPr>
        <w:ind w:left="-360" w:right="-360"/>
      </w:pPr>
    </w:p>
    <w:p w:rsidR="00183F40" w:rsidRPr="00405760" w:rsidRDefault="004D27FB" w:rsidP="00183F40">
      <w:pPr>
        <w:ind w:left="-360" w:right="-360"/>
        <w:rPr>
          <w:b/>
        </w:rPr>
      </w:pPr>
      <w:r w:rsidRPr="00405760">
        <w:rPr>
          <w:b/>
        </w:rPr>
        <w:t>GRADE DISTRIBUTION</w:t>
      </w:r>
    </w:p>
    <w:p w:rsidR="00183F40" w:rsidRDefault="004D27FB" w:rsidP="00183F40">
      <w:pPr>
        <w:ind w:left="-360" w:right="-360"/>
        <w:sectPr w:rsidR="00183F40" w:rsidSect="00183F40">
          <w:type w:val="continuous"/>
          <w:pgSz w:w="12240" w:h="15840"/>
          <w:pgMar w:top="900" w:right="1800" w:bottom="990" w:left="1800" w:header="720" w:footer="720" w:gutter="0"/>
          <w:cols w:space="720" w:equalWidth="0">
            <w:col w:w="9360" w:space="720"/>
          </w:cols>
        </w:sectPr>
      </w:pPr>
    </w:p>
    <w:p w:rsidR="00183F40" w:rsidRDefault="004D27FB" w:rsidP="00183F40">
      <w:pPr>
        <w:ind w:left="-90" w:right="90"/>
      </w:pPr>
      <w:r w:rsidRPr="0003414A">
        <w:rPr>
          <w:i/>
        </w:rPr>
        <w:lastRenderedPageBreak/>
        <w:t>Attendance and Participation</w:t>
      </w:r>
      <w:r>
        <w:t xml:space="preserve"> </w:t>
      </w:r>
      <w:r>
        <w:tab/>
      </w:r>
      <w:r>
        <w:tab/>
        <w:t>10%</w:t>
      </w:r>
    </w:p>
    <w:p w:rsidR="00183F40" w:rsidRDefault="004D27FB" w:rsidP="00183F40">
      <w:pPr>
        <w:ind w:left="-90" w:right="90"/>
      </w:pPr>
      <w:r w:rsidRPr="0003414A">
        <w:rPr>
          <w:i/>
        </w:rPr>
        <w:t>J</w:t>
      </w:r>
      <w:r w:rsidRPr="0003414A">
        <w:rPr>
          <w:i/>
        </w:rPr>
        <w:t>ournals and Short Assignments</w:t>
      </w:r>
      <w:r>
        <w:tab/>
        <w:t>10%</w:t>
      </w:r>
    </w:p>
    <w:p w:rsidR="00183F40" w:rsidRPr="00405760" w:rsidRDefault="004D27FB" w:rsidP="00183F40">
      <w:pPr>
        <w:ind w:left="-90" w:right="90"/>
      </w:pPr>
      <w:r w:rsidRPr="0003414A">
        <w:rPr>
          <w:i/>
        </w:rPr>
        <w:t>Argument Essay</w:t>
      </w:r>
      <w:r>
        <w:t xml:space="preserve"> (4–6</w:t>
      </w:r>
      <w:r w:rsidRPr="00405760">
        <w:t xml:space="preserve"> pages)</w:t>
      </w:r>
      <w:r>
        <w:t xml:space="preserve"> </w:t>
      </w:r>
      <w:r>
        <w:tab/>
      </w:r>
      <w:r>
        <w:tab/>
        <w:t>15%</w:t>
      </w:r>
    </w:p>
    <w:p w:rsidR="00183F40" w:rsidRPr="00405760" w:rsidRDefault="004D27FB" w:rsidP="00183F40">
      <w:pPr>
        <w:ind w:left="-90" w:right="-360"/>
      </w:pPr>
      <w:r w:rsidRPr="0003414A">
        <w:rPr>
          <w:i/>
        </w:rPr>
        <w:lastRenderedPageBreak/>
        <w:t>Unconventional Essay</w:t>
      </w:r>
      <w:r>
        <w:t xml:space="preserve"> (4–</w:t>
      </w:r>
      <w:r w:rsidRPr="00405760">
        <w:t>6 pages)</w:t>
      </w:r>
      <w:r>
        <w:t xml:space="preserve"> </w:t>
      </w:r>
      <w:r>
        <w:tab/>
        <w:t>15%</w:t>
      </w:r>
    </w:p>
    <w:p w:rsidR="00183F40" w:rsidRDefault="004D27FB" w:rsidP="00183F40">
      <w:pPr>
        <w:ind w:left="-90" w:right="-360"/>
      </w:pPr>
      <w:r w:rsidRPr="0003414A">
        <w:rPr>
          <w:i/>
        </w:rPr>
        <w:t>Research Paper</w:t>
      </w:r>
      <w:r>
        <w:t xml:space="preserve"> (6-</w:t>
      </w:r>
      <w:r w:rsidRPr="00405760">
        <w:t>8 pages)</w:t>
      </w:r>
      <w:r>
        <w:t xml:space="preserve"> </w:t>
      </w:r>
      <w:r>
        <w:tab/>
      </w:r>
      <w:r>
        <w:tab/>
        <w:t>30%</w:t>
      </w:r>
    </w:p>
    <w:p w:rsidR="00183F40" w:rsidRPr="00183F40" w:rsidRDefault="004D27FB" w:rsidP="00183F40">
      <w:pPr>
        <w:ind w:left="-90" w:right="-360"/>
      </w:pPr>
      <w:r w:rsidRPr="0003414A">
        <w:rPr>
          <w:i/>
        </w:rPr>
        <w:t>Personal Narrative</w:t>
      </w:r>
      <w:r w:rsidRPr="0003414A">
        <w:t xml:space="preserve"> (5–6 pages)</w:t>
      </w:r>
      <w:r w:rsidRPr="0003414A">
        <w:tab/>
        <w:t>20%</w:t>
      </w:r>
    </w:p>
    <w:p w:rsidR="00183F40" w:rsidRDefault="004D27FB" w:rsidP="00183F40">
      <w:pPr>
        <w:ind w:left="-360" w:right="-360"/>
        <w:sectPr w:rsidR="00183F40" w:rsidSect="00183F40">
          <w:type w:val="continuous"/>
          <w:pgSz w:w="12240" w:h="15840"/>
          <w:pgMar w:top="900" w:right="1800" w:bottom="990" w:left="1800" w:header="720" w:footer="720" w:gutter="0"/>
          <w:cols w:num="2" w:space="180"/>
        </w:sectPr>
      </w:pPr>
    </w:p>
    <w:p w:rsidR="00183F40" w:rsidRDefault="004D27FB" w:rsidP="00183F40">
      <w:pPr>
        <w:ind w:left="-360" w:right="-360"/>
      </w:pPr>
      <w:r>
        <w:lastRenderedPageBreak/>
        <w:t xml:space="preserve">More details about these assignments are forthcoming. </w:t>
      </w:r>
    </w:p>
    <w:p w:rsidR="00183F40" w:rsidRDefault="004D27FB" w:rsidP="00183F40">
      <w:pPr>
        <w:ind w:left="-360" w:right="-360"/>
      </w:pPr>
    </w:p>
    <w:p w:rsidR="00183F40" w:rsidRPr="00925DA8" w:rsidRDefault="004D27FB" w:rsidP="00183F40">
      <w:pPr>
        <w:ind w:left="-360" w:right="-360"/>
        <w:rPr>
          <w:b/>
        </w:rPr>
      </w:pPr>
      <w:r w:rsidRPr="00925DA8">
        <w:rPr>
          <w:b/>
        </w:rPr>
        <w:t>ATTENDANCE AND PARTICIPATION</w:t>
      </w:r>
    </w:p>
    <w:p w:rsidR="00183F40" w:rsidRDefault="004D27FB" w:rsidP="00183F40">
      <w:pPr>
        <w:ind w:left="-360" w:right="-360"/>
      </w:pPr>
      <w:r>
        <w:t xml:space="preserve">Read the material. Think about it. Come to class. We will have regular in-class writing assignments that you will compose in a journal that I will take up periodically and without notice. You may miss three classes </w:t>
      </w:r>
      <w:r>
        <w:t>for any reason. You will lose one third of your attendance and participation grade for each additional absence. If you miss seven classes, you will almost certainly fail the course. If you are not in class by the time attendance is taken, you risk being ma</w:t>
      </w:r>
      <w:r>
        <w:t xml:space="preserve">rked absent; be on time. I generally do not distinguish between excused and unexcused absences. </w:t>
      </w:r>
      <w:r>
        <w:rPr>
          <w:i/>
        </w:rPr>
        <w:t>S</w:t>
      </w:r>
      <w:r w:rsidRPr="007D791B">
        <w:rPr>
          <w:i/>
        </w:rPr>
        <w:t>tudent</w:t>
      </w:r>
      <w:r>
        <w:rPr>
          <w:i/>
        </w:rPr>
        <w:t>s</w:t>
      </w:r>
      <w:r w:rsidRPr="007D791B">
        <w:rPr>
          <w:i/>
        </w:rPr>
        <w:t xml:space="preserve"> with perfect attendance</w:t>
      </w:r>
      <w:r>
        <w:rPr>
          <w:i/>
        </w:rPr>
        <w:t xml:space="preserve"> at the end of the semester</w:t>
      </w:r>
      <w:r w:rsidRPr="007D791B">
        <w:rPr>
          <w:i/>
        </w:rPr>
        <w:t xml:space="preserve"> will receive an additional three percentage points on </w:t>
      </w:r>
      <w:r>
        <w:rPr>
          <w:i/>
        </w:rPr>
        <w:t>their</w:t>
      </w:r>
      <w:r w:rsidRPr="007D791B">
        <w:rPr>
          <w:i/>
        </w:rPr>
        <w:t xml:space="preserve"> final grade</w:t>
      </w:r>
      <w:r>
        <w:rPr>
          <w:i/>
        </w:rPr>
        <w:t>s</w:t>
      </w:r>
      <w:r>
        <w:t xml:space="preserve">. </w:t>
      </w:r>
    </w:p>
    <w:p w:rsidR="00183F40" w:rsidRPr="00501E05" w:rsidRDefault="004D27FB" w:rsidP="00183F40">
      <w:pPr>
        <w:ind w:left="-360" w:right="-360"/>
      </w:pPr>
      <w:r>
        <w:t>High participation grades</w:t>
      </w:r>
      <w:r>
        <w:t xml:space="preserve"> also require your active attention and your voice in class, including performance in leading a portion of a class period, which will be discussed in more detail later. No </w:t>
      </w:r>
      <w:r>
        <w:lastRenderedPageBreak/>
        <w:t xml:space="preserve">visible laptops, tablets, or </w:t>
      </w:r>
      <w:proofErr w:type="spellStart"/>
      <w:r>
        <w:t>iAnythings</w:t>
      </w:r>
      <w:proofErr w:type="spellEnd"/>
      <w:r>
        <w:t xml:space="preserve"> are permitted. </w:t>
      </w:r>
      <w:r w:rsidRPr="00501E05">
        <w:rPr>
          <w:i/>
        </w:rPr>
        <w:t>If you are on your phone or o</w:t>
      </w:r>
      <w:r w:rsidRPr="00501E05">
        <w:rPr>
          <w:i/>
        </w:rPr>
        <w:t>therwise mentally absent during class, I will mark you absent.</w:t>
      </w:r>
      <w:r>
        <w:rPr>
          <w:i/>
        </w:rPr>
        <w:t xml:space="preserve"> </w:t>
      </w:r>
    </w:p>
    <w:p w:rsidR="00183F40" w:rsidRDefault="004D27FB" w:rsidP="00183F40">
      <w:pPr>
        <w:ind w:left="-360" w:right="-360"/>
      </w:pPr>
    </w:p>
    <w:p w:rsidR="00183F40" w:rsidRPr="00914D29" w:rsidRDefault="004D27FB" w:rsidP="00183F40">
      <w:pPr>
        <w:ind w:left="-360" w:right="-360"/>
        <w:rPr>
          <w:b/>
        </w:rPr>
      </w:pPr>
      <w:r w:rsidRPr="00914D29">
        <w:rPr>
          <w:b/>
        </w:rPr>
        <w:t>ASSIGNMENTS</w:t>
      </w:r>
    </w:p>
    <w:p w:rsidR="00183F40" w:rsidRDefault="004D27FB" w:rsidP="00183F40">
      <w:pPr>
        <w:ind w:left="-360" w:right="-360"/>
      </w:pPr>
      <w:r>
        <w:t>Submit your work on time. All essays will be stapled, typed, double spaced, in 12-point Times New Roman with one-inch margins and no funny business. You must meet the page require</w:t>
      </w:r>
      <w:r>
        <w:t xml:space="preserve">ments; a 4-6 page essay will be at least 4 </w:t>
      </w:r>
      <w:r w:rsidRPr="00DB2573">
        <w:rPr>
          <w:i/>
        </w:rPr>
        <w:t>full</w:t>
      </w:r>
      <w:r>
        <w:t xml:space="preserve"> pages or lose up to 10 points per missing page. Late work will incur a 10% deduction </w:t>
      </w:r>
      <w:r w:rsidRPr="00DC4B98">
        <w:rPr>
          <w:i/>
        </w:rPr>
        <w:t>per day</w:t>
      </w:r>
      <w:r>
        <w:t>. If you are absent, the assignment is still due; I suggest you find a way to get it to me. In-class assignments, or</w:t>
      </w:r>
      <w:r>
        <w:t>al presentations, and class discussions may not be made up for any reason.</w:t>
      </w:r>
    </w:p>
    <w:p w:rsidR="00183F40" w:rsidRDefault="004D27FB" w:rsidP="00183F40">
      <w:pPr>
        <w:ind w:left="-360" w:right="-360"/>
      </w:pPr>
    </w:p>
    <w:p w:rsidR="00183F40" w:rsidRPr="001F3770" w:rsidRDefault="004D27FB" w:rsidP="00183F40">
      <w:pPr>
        <w:ind w:left="-360" w:right="-360"/>
        <w:rPr>
          <w:b/>
        </w:rPr>
      </w:pPr>
      <w:r w:rsidRPr="001F3770">
        <w:rPr>
          <w:b/>
        </w:rPr>
        <w:t>REVISION</w:t>
      </w:r>
      <w:r>
        <w:rPr>
          <w:b/>
        </w:rPr>
        <w:t xml:space="preserve"> AND GRADING</w:t>
      </w:r>
    </w:p>
    <w:p w:rsidR="00183F40" w:rsidRDefault="004D27FB" w:rsidP="00183F40">
      <w:pPr>
        <w:ind w:left="-360" w:right="-360"/>
      </w:pPr>
      <w:r>
        <w:t>You will revise at least two of the four formal essays. One will be the research paper and the other will be either the argument or the personal narrative. Rev</w:t>
      </w:r>
      <w:r>
        <w:t>isions are due one week after graded papers are returned and must reflect a serious effort and rethinking. The Writing Center is a powerful resource that you should utilize in your revision processes. If you choose to revise more than once, each revision i</w:t>
      </w:r>
      <w:r>
        <w:t>s due one week after you receive the previous draft graded. You may revise an essay as many times as you want within the allotted time period. Your first draft will be worth one third of the total grade, and your most recent draft will be worth two thirds.</w:t>
      </w:r>
      <w:r>
        <w:t xml:space="preserve"> </w:t>
      </w:r>
      <w:proofErr w:type="gramStart"/>
      <w:r>
        <w:t>Questions?</w:t>
      </w:r>
      <w:proofErr w:type="gramEnd"/>
      <w:r>
        <w:t xml:space="preserve"> Ask me.</w:t>
      </w:r>
    </w:p>
    <w:p w:rsidR="00183F40" w:rsidRDefault="004D27FB" w:rsidP="00183F40">
      <w:pPr>
        <w:ind w:left="-360" w:right="-360"/>
      </w:pPr>
    </w:p>
    <w:p w:rsidR="00183F40" w:rsidRPr="00AA3139" w:rsidRDefault="004D27FB" w:rsidP="00183F40">
      <w:pPr>
        <w:ind w:left="-360" w:right="-360"/>
        <w:rPr>
          <w:b/>
        </w:rPr>
      </w:pPr>
      <w:r w:rsidRPr="00AA3139">
        <w:rPr>
          <w:b/>
        </w:rPr>
        <w:t>ACADEMIC HONESTY AND PLAGIARISM</w:t>
      </w:r>
    </w:p>
    <w:p w:rsidR="00183F40" w:rsidRDefault="004D27FB" w:rsidP="00183F40">
      <w:pPr>
        <w:ind w:left="-360" w:right="-360"/>
      </w:pPr>
      <w:r>
        <w:t>If you cheat, you fail. Intentional plagiarism will result in automatic failure of the assignment and, at my discretion, may result in failure of the course and/or referral to Judicial Board.</w:t>
      </w:r>
    </w:p>
    <w:p w:rsidR="00183F40" w:rsidRDefault="004D27FB" w:rsidP="00183F40">
      <w:pPr>
        <w:ind w:right="-720"/>
      </w:pPr>
    </w:p>
    <w:p w:rsidR="00183F40" w:rsidRPr="00183F40" w:rsidRDefault="004D27FB" w:rsidP="00183F40">
      <w:pPr>
        <w:ind w:left="-360" w:right="-720"/>
        <w:rPr>
          <w:b/>
        </w:rPr>
      </w:pPr>
      <w:r w:rsidRPr="00183F40">
        <w:rPr>
          <w:b/>
        </w:rPr>
        <w:t>COURSE SCH</w:t>
      </w:r>
      <w:r w:rsidRPr="00183F40">
        <w:rPr>
          <w:b/>
        </w:rPr>
        <w:t>EDULE—Subject to Change</w:t>
      </w:r>
    </w:p>
    <w:tbl>
      <w:tblPr>
        <w:tblW w:w="543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7560"/>
      </w:tblGrid>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r w:rsidRPr="00501E05">
              <w:rPr>
                <w:rFonts w:eastAsia="Cambria"/>
                <w:b/>
                <w:bCs/>
                <w:color w:val="000000"/>
              </w:rPr>
              <w:t>Date</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r w:rsidRPr="00501E05">
              <w:rPr>
                <w:rFonts w:eastAsia="Cambria"/>
                <w:b/>
                <w:bCs/>
                <w:color w:val="000000"/>
              </w:rPr>
              <w:t>Assignment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August 13</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sidRPr="00501E05">
              <w:rPr>
                <w:rFonts w:eastAsia="Cambria"/>
                <w:color w:val="000000"/>
              </w:rPr>
              <w:t>Welcome!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August 15</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Default="004D27FB" w:rsidP="00183F40">
            <w:pPr>
              <w:jc w:val="center"/>
              <w:rPr>
                <w:rFonts w:eastAsia="Cambria"/>
                <w:color w:val="000000"/>
              </w:rPr>
            </w:pPr>
            <w:proofErr w:type="spellStart"/>
            <w:r w:rsidRPr="00313E94">
              <w:rPr>
                <w:rFonts w:eastAsia="Cambria"/>
                <w:i/>
                <w:color w:val="000000"/>
              </w:rPr>
              <w:t>MfW</w:t>
            </w:r>
            <w:proofErr w:type="spellEnd"/>
            <w:r>
              <w:rPr>
                <w:rFonts w:eastAsia="Cambria"/>
                <w:color w:val="000000"/>
              </w:rPr>
              <w:t xml:space="preserve"> 7-30: Prewriting, </w:t>
            </w:r>
            <w:r w:rsidRPr="00183F40">
              <w:rPr>
                <w:rFonts w:eastAsia="Cambria"/>
                <w:color w:val="000000"/>
              </w:rPr>
              <w:t>Drafting, Revising, Editing</w:t>
            </w:r>
          </w:p>
          <w:p w:rsidR="00183F40" w:rsidRPr="00501E05" w:rsidRDefault="004D27FB" w:rsidP="00183F40">
            <w:pPr>
              <w:jc w:val="center"/>
              <w:rPr>
                <w:rFonts w:eastAsia="Cambria"/>
                <w:color w:val="000000"/>
              </w:rPr>
            </w:pPr>
            <w:r>
              <w:rPr>
                <w:rFonts w:eastAsia="Cambria"/>
                <w:color w:val="000000"/>
              </w:rPr>
              <w:t>Grammar Diagnostic Test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August 17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Default="004D27FB" w:rsidP="00183F40">
            <w:pPr>
              <w:jc w:val="center"/>
              <w:rPr>
                <w:rFonts w:eastAsia="Cambria"/>
                <w:color w:val="000000"/>
              </w:rPr>
            </w:pPr>
            <w:proofErr w:type="spellStart"/>
            <w:r w:rsidRPr="00183F40">
              <w:rPr>
                <w:rFonts w:eastAsia="Cambria"/>
                <w:i/>
                <w:color w:val="000000"/>
              </w:rPr>
              <w:t>MfW</w:t>
            </w:r>
            <w:proofErr w:type="spellEnd"/>
            <w:r>
              <w:rPr>
                <w:rFonts w:eastAsia="Cambria"/>
                <w:color w:val="000000"/>
              </w:rPr>
              <w:t xml:space="preserve"> 43–51: From Reading to Writing</w:t>
            </w:r>
          </w:p>
          <w:p w:rsidR="00183F40" w:rsidRPr="00501E05" w:rsidRDefault="004D27FB" w:rsidP="00183F40">
            <w:pPr>
              <w:jc w:val="center"/>
              <w:rPr>
                <w:rFonts w:eastAsia="Cambria"/>
                <w:color w:val="000000"/>
              </w:rPr>
            </w:pPr>
            <w:proofErr w:type="spellStart"/>
            <w:r>
              <w:rPr>
                <w:rFonts w:eastAsia="Cambria"/>
                <w:i/>
                <w:color w:val="000000"/>
              </w:rPr>
              <w:t>MfW</w:t>
            </w:r>
            <w:proofErr w:type="spellEnd"/>
            <w:r>
              <w:rPr>
                <w:rFonts w:eastAsia="Cambria"/>
                <w:i/>
                <w:color w:val="000000"/>
              </w:rPr>
              <w:t xml:space="preserve"> </w:t>
            </w:r>
            <w:r>
              <w:rPr>
                <w:rFonts w:eastAsia="Cambria"/>
                <w:color w:val="000000"/>
              </w:rPr>
              <w:t xml:space="preserve">Chapter 3: Thesis </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rPr>
            </w:pPr>
            <w:r w:rsidRPr="00124414">
              <w:rPr>
                <w:rFonts w:eastAsia="Cambria"/>
                <w:b/>
              </w:rPr>
              <w:t>Week 2</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00737D" w:rsidRDefault="004D27FB" w:rsidP="00183F40">
            <w:pPr>
              <w:jc w:val="center"/>
              <w:rPr>
                <w:rFonts w:eastAsia="Cambria"/>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August 20</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proofErr w:type="spellStart"/>
            <w:r w:rsidRPr="00183F40">
              <w:rPr>
                <w:rFonts w:eastAsia="Cambria"/>
                <w:i/>
              </w:rPr>
              <w:t>Mf</w:t>
            </w:r>
            <w:r w:rsidRPr="00183F40">
              <w:rPr>
                <w:rFonts w:eastAsia="Cambria"/>
                <w:i/>
              </w:rPr>
              <w:t>W</w:t>
            </w:r>
            <w:proofErr w:type="spellEnd"/>
            <w:r w:rsidRPr="00183F40">
              <w:rPr>
                <w:rFonts w:eastAsia="Cambria"/>
              </w:rPr>
              <w:t xml:space="preserve"> Chapter 21: Argument</w:t>
            </w:r>
          </w:p>
          <w:p w:rsidR="00183F40" w:rsidRPr="00183F40" w:rsidRDefault="004D27FB" w:rsidP="00183F40">
            <w:pPr>
              <w:jc w:val="center"/>
              <w:rPr>
                <w:rFonts w:eastAsia="Cambria"/>
              </w:rPr>
            </w:pPr>
            <w:r w:rsidRPr="00183F40">
              <w:rPr>
                <w:rFonts w:eastAsia="Cambria"/>
              </w:rPr>
              <w:t>Intro Mini-Essay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August 22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Argument Essay Topic Workshop</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August 24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 xml:space="preserve">“Dehumanized” by Mark </w:t>
            </w:r>
            <w:proofErr w:type="spellStart"/>
            <w:r w:rsidRPr="00183F40">
              <w:rPr>
                <w:rFonts w:eastAsia="Cambria"/>
              </w:rPr>
              <w:t>Slouka</w:t>
            </w:r>
            <w:proofErr w:type="spellEnd"/>
            <w:r w:rsidRPr="00183F40">
              <w:rPr>
                <w:rFonts w:eastAsia="Cambria"/>
              </w:rPr>
              <w:t xml:space="preserve">  (SLD#1)</w:t>
            </w:r>
          </w:p>
          <w:p w:rsidR="00183F40" w:rsidRPr="00183F40" w:rsidRDefault="004D27FB" w:rsidP="00183F40">
            <w:pPr>
              <w:jc w:val="center"/>
              <w:rPr>
                <w:rFonts w:eastAsia="Cambria"/>
              </w:rPr>
            </w:pPr>
            <w:r w:rsidRPr="00183F40">
              <w:rPr>
                <w:rFonts w:eastAsia="Cambria"/>
              </w:rPr>
              <w:t>Argument Essay Topic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3</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August 27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proofErr w:type="spellStart"/>
            <w:r w:rsidRPr="00183F40">
              <w:rPr>
                <w:rFonts w:eastAsia="Cambria"/>
                <w:i/>
              </w:rPr>
              <w:t>MfW</w:t>
            </w:r>
            <w:proofErr w:type="spellEnd"/>
            <w:r w:rsidRPr="00183F40">
              <w:rPr>
                <w:rFonts w:eastAsia="Cambria"/>
              </w:rPr>
              <w:t xml:space="preserve"> Chapter 4: Unity, “Living like Weasels” by Annie Dillard</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Aug</w:t>
            </w:r>
            <w:r w:rsidRPr="00501E05">
              <w:rPr>
                <w:rFonts w:eastAsia="Cambria"/>
                <w:color w:val="000000"/>
              </w:rPr>
              <w:t>ust 29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“A Modest Proposal” by Jonathan Swift (SLD#2)</w:t>
            </w:r>
          </w:p>
          <w:p w:rsidR="00183F40" w:rsidRPr="00183F40" w:rsidRDefault="004D27FB" w:rsidP="00183F40">
            <w:pPr>
              <w:jc w:val="center"/>
              <w:rPr>
                <w:rFonts w:eastAsia="Cambria"/>
                <w:b/>
              </w:rPr>
            </w:pPr>
            <w:r w:rsidRPr="00183F40">
              <w:rPr>
                <w:rFonts w:eastAsia="Cambria"/>
              </w:rPr>
              <w:t>Seduction Poetry (SLD#3)</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 xml:space="preserve">F: </w:t>
            </w:r>
            <w:r>
              <w:rPr>
                <w:rFonts w:eastAsia="Cambria"/>
                <w:color w:val="000000"/>
              </w:rPr>
              <w:t>August</w:t>
            </w:r>
            <w:r w:rsidRPr="00501E05">
              <w:rPr>
                <w:rFonts w:eastAsia="Cambria"/>
                <w:color w:val="000000"/>
              </w:rPr>
              <w:t xml:space="preserve"> 31</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b/>
              </w:rPr>
            </w:pPr>
            <w:r w:rsidRPr="00183F40">
              <w:rPr>
                <w:rFonts w:eastAsia="Cambria"/>
                <w:b/>
              </w:rPr>
              <w:t>LIBRARY DAY: Meet in Library Instruction Room</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4</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September 3</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b/>
                <w:bCs/>
              </w:rPr>
              <w:t>NO CLASS: LABOR DAY</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September 5</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PSM 1-18: Clarity, Argument Essay Peer Review</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Septemb</w:t>
            </w:r>
            <w:r w:rsidRPr="00501E05">
              <w:rPr>
                <w:rFonts w:eastAsia="Cambria"/>
                <w:color w:val="000000"/>
              </w:rPr>
              <w:t>er 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b/>
              </w:rPr>
              <w:t>Argument Essay Draft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5</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September 10</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proofErr w:type="spellStart"/>
            <w:r w:rsidRPr="00183F40">
              <w:rPr>
                <w:rFonts w:eastAsia="Cambria"/>
                <w:i/>
              </w:rPr>
              <w:t>MfW</w:t>
            </w:r>
            <w:proofErr w:type="spellEnd"/>
            <w:r w:rsidRPr="00183F40">
              <w:rPr>
                <w:rFonts w:eastAsia="Cambria"/>
              </w:rPr>
              <w:t xml:space="preserve"> Chapter 5: Organization</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September 12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In-Class Writing</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September 14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Photo Essay Series (SLD#4)</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lastRenderedPageBreak/>
              <w:t>Week 6</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September 17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MLA Workshop Day: PSM 104–162</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September 19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 xml:space="preserve">“Kissing” by Anthony </w:t>
            </w:r>
            <w:r w:rsidRPr="00183F40">
              <w:rPr>
                <w:rFonts w:eastAsia="Cambria"/>
              </w:rPr>
              <w:t>Farrington (SLD#5)</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September 21</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 xml:space="preserve">Argument Essay Revisions Due </w:t>
            </w:r>
          </w:p>
          <w:p w:rsidR="00183F40" w:rsidRPr="00183F40" w:rsidRDefault="004D27FB" w:rsidP="00183F40">
            <w:pPr>
              <w:jc w:val="center"/>
              <w:rPr>
                <w:rFonts w:eastAsia="Cambria"/>
              </w:rPr>
            </w:pPr>
            <w:r w:rsidRPr="00183F40">
              <w:rPr>
                <w:rFonts w:eastAsia="Cambria"/>
              </w:rPr>
              <w:t>Unconventional Essay Topic/Style/Format Workshop</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7</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83F40" w:rsidRDefault="004D27FB" w:rsidP="00183F40">
            <w:pPr>
              <w:jc w:val="center"/>
              <w:rPr>
                <w:rFonts w:eastAsia="Cambria"/>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September 24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Conferences (Class will not meet.)</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September 26</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rPr>
            </w:pPr>
            <w:r w:rsidRPr="00183F40">
              <w:rPr>
                <w:rFonts w:eastAsia="Cambria"/>
              </w:rPr>
              <w:t xml:space="preserve">“Laws Concerning Food and Drink…” by Ian Frazier (SLD#6) </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S</w:t>
            </w:r>
            <w:r w:rsidRPr="00501E05">
              <w:rPr>
                <w:rFonts w:eastAsia="Cambria"/>
                <w:color w:val="000000"/>
              </w:rPr>
              <w:t>eptember 28</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1998 AP Language Exam Question 3</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8</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7B26A7"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October 1</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sidRPr="007B26A7">
              <w:rPr>
                <w:rFonts w:eastAsia="Cambria"/>
                <w:color w:val="000000"/>
              </w:rPr>
              <w:t>Unconventional Essay Peer Review</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October 3</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color w:val="000000"/>
              </w:rPr>
            </w:pPr>
            <w:proofErr w:type="spellStart"/>
            <w:r w:rsidRPr="00183F40">
              <w:rPr>
                <w:rFonts w:eastAsia="Cambria"/>
                <w:i/>
                <w:color w:val="000000"/>
              </w:rPr>
              <w:t>MfW</w:t>
            </w:r>
            <w:proofErr w:type="spellEnd"/>
            <w:r w:rsidRPr="00183F40">
              <w:rPr>
                <w:rFonts w:eastAsia="Cambria"/>
                <w:color w:val="000000"/>
              </w:rPr>
              <w:t xml:space="preserve"> Chapter 20: Cause and Effect (517–20, 524–6,535–7) </w:t>
            </w:r>
          </w:p>
          <w:p w:rsidR="00183F40" w:rsidRPr="00501E05" w:rsidRDefault="004D27FB" w:rsidP="00183F40">
            <w:pPr>
              <w:jc w:val="center"/>
              <w:rPr>
                <w:rFonts w:eastAsia="Cambria"/>
                <w:color w:val="000000"/>
              </w:rPr>
            </w:pPr>
            <w:r>
              <w:rPr>
                <w:rFonts w:eastAsia="Cambria"/>
                <w:color w:val="000000"/>
              </w:rPr>
              <w:t>“Why I Live at the P.O.” by Eudora Welty (SLD#7)</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October 5</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b/>
                <w:color w:val="000000"/>
              </w:rPr>
            </w:pPr>
            <w:r w:rsidRPr="00183F40">
              <w:rPr>
                <w:rFonts w:eastAsia="Cambria"/>
                <w:b/>
                <w:color w:val="000000"/>
              </w:rPr>
              <w:t>Unconventional Essay D</w:t>
            </w:r>
            <w:r w:rsidRPr="00183F40">
              <w:rPr>
                <w:rFonts w:eastAsia="Cambria"/>
                <w:b/>
                <w:color w:val="000000"/>
              </w:rPr>
              <w:t>raft Due</w:t>
            </w:r>
          </w:p>
          <w:p w:rsidR="00183F40" w:rsidRPr="00501E05" w:rsidRDefault="004D27FB" w:rsidP="00183F40">
            <w:pPr>
              <w:jc w:val="center"/>
              <w:rPr>
                <w:rFonts w:eastAsia="Cambria"/>
                <w:color w:val="000000"/>
              </w:rPr>
            </w:pPr>
            <w:r>
              <w:rPr>
                <w:rFonts w:eastAsia="Cambria"/>
                <w:color w:val="000000"/>
              </w:rPr>
              <w:t>(Last Day for Argument Essay Revisions)</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9</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October 8</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Pr>
                <w:rFonts w:eastAsia="Cambria"/>
                <w:b/>
                <w:bCs/>
                <w:color w:val="000000"/>
              </w:rPr>
              <w:t>NO CLASS: FALL BREAK</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October 10</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Research Paper Groups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October 12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“Consider the Lobster” by David Foster Wallace (</w:t>
            </w:r>
            <w:r>
              <w:rPr>
                <w:rFonts w:eastAsia="Cambria"/>
                <w:color w:val="000000"/>
              </w:rPr>
              <w:t>SLD#8)</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10</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7B26A7"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October 15</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b/>
                <w:color w:val="000000"/>
              </w:rPr>
            </w:pPr>
            <w:r w:rsidRPr="00183F40">
              <w:rPr>
                <w:rFonts w:eastAsia="Cambria"/>
                <w:b/>
                <w:color w:val="000000"/>
              </w:rPr>
              <w:t>Research Paper Topic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October 17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“The Hardy Boys and the Glum Ghostwriter” by Gene Weingarten (</w:t>
            </w:r>
            <w:r>
              <w:rPr>
                <w:rFonts w:eastAsia="Cambria"/>
                <w:color w:val="000000"/>
              </w:rPr>
              <w:t>SLD#9)</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October 19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UE Revisions Du</w:t>
            </w:r>
            <w:r>
              <w:rPr>
                <w:rFonts w:eastAsia="Cambria"/>
                <w:color w:val="000000"/>
              </w:rPr>
              <w:t>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11</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October 22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October 24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0D6C2B" w:rsidRDefault="004D27FB" w:rsidP="00183F40">
            <w:pPr>
              <w:jc w:val="center"/>
              <w:rPr>
                <w:rFonts w:eastAsia="Cambria"/>
                <w:b/>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October 26</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Default="004D27FB" w:rsidP="00183F40">
            <w:pPr>
              <w:jc w:val="center"/>
              <w:rPr>
                <w:rFonts w:eastAsia="Cambria"/>
                <w:b/>
                <w:color w:val="000000"/>
              </w:rPr>
            </w:pPr>
            <w:r>
              <w:rPr>
                <w:rFonts w:eastAsia="Cambria"/>
                <w:b/>
                <w:color w:val="000000"/>
              </w:rPr>
              <w:t>LIBRARY RESEARCH DAY</w:t>
            </w:r>
          </w:p>
          <w:p w:rsidR="00183F40" w:rsidRPr="007B26A7" w:rsidRDefault="004D27FB" w:rsidP="00183F40">
            <w:pPr>
              <w:jc w:val="center"/>
              <w:rPr>
                <w:rFonts w:eastAsia="Cambria"/>
                <w:b/>
                <w:color w:val="000000"/>
              </w:rPr>
            </w:pPr>
            <w:r>
              <w:rPr>
                <w:rFonts w:eastAsia="Cambria"/>
                <w:b/>
                <w:color w:val="000000"/>
              </w:rPr>
              <w:t>RP Sources Due by Midnight</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12</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October 29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00737D"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October 31</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r>
              <w:rPr>
                <w:rFonts w:eastAsia="Cambria"/>
                <w:color w:val="000000"/>
              </w:rPr>
              <w:t>SLD#10</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November 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7B26A7"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13</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7B26A7"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November 5</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b/>
                <w:color w:val="000000"/>
              </w:rPr>
            </w:pPr>
            <w:r w:rsidRPr="00183F40">
              <w:rPr>
                <w:rFonts w:eastAsia="Cambria"/>
                <w:b/>
                <w:bCs/>
                <w:color w:val="000000"/>
              </w:rPr>
              <w:t>RP Draft Due</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November 7</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00737D" w:rsidRDefault="004D27FB" w:rsidP="00183F40">
            <w:pPr>
              <w:jc w:val="center"/>
              <w:rPr>
                <w:rFonts w:eastAsia="Cambria"/>
                <w:color w:val="000000"/>
              </w:rPr>
            </w:pPr>
            <w:r w:rsidRPr="00183F40">
              <w:rPr>
                <w:rFonts w:eastAsia="Cambria"/>
                <w:bCs/>
                <w:color w:val="000000"/>
              </w:rPr>
              <w:t>Last Day for UE Revisions</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No</w:t>
            </w:r>
            <w:r w:rsidRPr="00501E05">
              <w:rPr>
                <w:rFonts w:eastAsia="Cambria"/>
                <w:color w:val="000000"/>
              </w:rPr>
              <w:t>vember 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183F40" w:rsidRDefault="004D27FB" w:rsidP="00183F40">
            <w:pPr>
              <w:jc w:val="center"/>
              <w:rPr>
                <w:rFonts w:eastAsia="Cambria"/>
                <w:b/>
                <w:color w:val="000000"/>
              </w:rPr>
            </w:pPr>
            <w:r w:rsidRPr="00501E05">
              <w:rPr>
                <w:rFonts w:eastAsia="Cambria"/>
                <w:color w:val="000000"/>
              </w:rPr>
              <w:t xml:space="preserve">[Something </w:t>
            </w:r>
            <w:proofErr w:type="spellStart"/>
            <w:r w:rsidRPr="00501E05">
              <w:rPr>
                <w:rFonts w:eastAsia="Cambria"/>
                <w:color w:val="000000"/>
              </w:rPr>
              <w:t>Unstressful</w:t>
            </w:r>
            <w:proofErr w:type="spellEnd"/>
            <w:r w:rsidRPr="00501E05">
              <w:rPr>
                <w:rFonts w:eastAsia="Cambria"/>
                <w:color w:val="000000"/>
              </w:rPr>
              <w:t>?]</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14</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November 12</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November 14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D12FEF" w:rsidRDefault="004D27FB" w:rsidP="00183F40">
            <w:pPr>
              <w:jc w:val="center"/>
              <w:rPr>
                <w:rFonts w:eastAsia="Cambria"/>
                <w:b/>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November 16</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Pr>
                <w:rFonts w:eastAsia="Cambria"/>
                <w:color w:val="000000"/>
              </w:rPr>
              <w:t>“Stone Soup” by Barbara Kingsolver (</w:t>
            </w:r>
            <w:r>
              <w:rPr>
                <w:rFonts w:eastAsia="Cambria"/>
                <w:color w:val="000000"/>
              </w:rPr>
              <w:t>SLD#12)</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15</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November 19</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03414A" w:rsidRDefault="004D27FB" w:rsidP="00183F40">
            <w:pPr>
              <w:jc w:val="center"/>
              <w:rPr>
                <w:rFonts w:eastAsia="Cambria"/>
                <w:bCs/>
                <w:color w:val="000000"/>
              </w:rPr>
            </w:pPr>
            <w:r w:rsidRPr="0003414A">
              <w:rPr>
                <w:rFonts w:eastAsia="Cambria"/>
                <w:bCs/>
                <w:color w:val="000000"/>
              </w:rPr>
              <w:t>RP Revisions Due</w:t>
            </w:r>
          </w:p>
          <w:p w:rsidR="00183F40" w:rsidRPr="00183F40" w:rsidRDefault="004D27FB" w:rsidP="00183F40">
            <w:pPr>
              <w:jc w:val="center"/>
              <w:rPr>
                <w:rFonts w:eastAsia="Cambria"/>
                <w:b/>
                <w:bCs/>
                <w:color w:val="000000"/>
              </w:rPr>
            </w:pPr>
            <w:r w:rsidRPr="00183F40">
              <w:rPr>
                <w:rFonts w:eastAsia="Cambria"/>
                <w:b/>
                <w:bCs/>
                <w:color w:val="000000"/>
              </w:rPr>
              <w:t>PE Draft Due (A)</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W: November 21</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Pr>
                <w:rFonts w:eastAsia="Cambria"/>
                <w:b/>
                <w:bCs/>
                <w:color w:val="000000"/>
              </w:rPr>
              <w:t>NO CLASS: THANKSGIVING BREAK</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November 23</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Pr>
                <w:rFonts w:eastAsia="Cambria"/>
                <w:b/>
                <w:bCs/>
                <w:color w:val="000000"/>
              </w:rPr>
              <w:t>NO CLASS: THANKSGIVING BREAK</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w:t>
            </w:r>
            <w:r w:rsidRPr="00124414">
              <w:rPr>
                <w:rFonts w:eastAsia="Cambria"/>
                <w:b/>
                <w:color w:val="000000"/>
              </w:rPr>
              <w:t xml:space="preserve"> 16</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November 26</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00737D" w:rsidRDefault="004D27FB" w:rsidP="00183F40">
            <w:pPr>
              <w:jc w:val="center"/>
              <w:rPr>
                <w:rFonts w:eastAsia="Cambria"/>
                <w:b/>
                <w:color w:val="000000"/>
              </w:rPr>
            </w:pPr>
            <w:r w:rsidRPr="0000737D">
              <w:rPr>
                <w:rFonts w:eastAsia="Cambria"/>
                <w:b/>
                <w:color w:val="000000"/>
              </w:rPr>
              <w:t>PE Draft Due (B)</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lastRenderedPageBreak/>
              <w:t>W: November 28</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F: November 30</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124414" w:rsidRDefault="004D27FB" w:rsidP="00183F40">
            <w:pPr>
              <w:jc w:val="center"/>
              <w:rPr>
                <w:rFonts w:eastAsia="Cambria"/>
                <w:b/>
                <w:color w:val="000000"/>
              </w:rPr>
            </w:pPr>
            <w:r w:rsidRPr="00124414">
              <w:rPr>
                <w:rFonts w:eastAsia="Cambria"/>
                <w:b/>
                <w:color w:val="000000"/>
              </w:rPr>
              <w:t>Week 17</w:t>
            </w:r>
          </w:p>
        </w:tc>
        <w:tc>
          <w:tcPr>
            <w:tcW w:w="3925" w:type="pct"/>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tcPr>
          <w:p w:rsidR="00183F40" w:rsidRPr="00501E05" w:rsidRDefault="004D27FB" w:rsidP="00183F40">
            <w:pPr>
              <w:jc w:val="center"/>
              <w:rPr>
                <w:rFonts w:eastAsia="Cambria"/>
                <w:color w:val="000000"/>
              </w:rPr>
            </w:pP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501E05">
              <w:rPr>
                <w:rFonts w:eastAsia="Cambria"/>
                <w:color w:val="000000"/>
              </w:rPr>
              <w:t>M: December 3</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sidRPr="00501E05">
              <w:rPr>
                <w:rFonts w:eastAsia="Cambria"/>
                <w:color w:val="000000"/>
              </w:rPr>
              <w:t>Last Day for RP Revisions</w:t>
            </w:r>
          </w:p>
        </w:tc>
      </w:tr>
      <w:tr w:rsidR="00183F40" w:rsidRPr="00501E05" w:rsidTr="004D27FB">
        <w:tc>
          <w:tcPr>
            <w:tcW w:w="107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rPr>
                <w:rFonts w:eastAsia="Cambria"/>
                <w:color w:val="000000"/>
              </w:rPr>
            </w:pPr>
            <w:r w:rsidRPr="007B26A7">
              <w:rPr>
                <w:rFonts w:eastAsia="Cambria"/>
                <w:b/>
                <w:color w:val="000000"/>
              </w:rPr>
              <w:t>T: December 4</w:t>
            </w:r>
          </w:p>
        </w:tc>
        <w:tc>
          <w:tcPr>
            <w:tcW w:w="392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83F40" w:rsidRPr="00501E05" w:rsidRDefault="004D27FB" w:rsidP="00183F40">
            <w:pPr>
              <w:jc w:val="center"/>
              <w:rPr>
                <w:rFonts w:eastAsia="Cambria"/>
                <w:color w:val="000000"/>
              </w:rPr>
            </w:pPr>
            <w:r>
              <w:rPr>
                <w:rFonts w:eastAsia="Cambria"/>
                <w:b/>
                <w:bCs/>
                <w:color w:val="000000"/>
              </w:rPr>
              <w:t>Final PE Due 10:15am</w:t>
            </w:r>
          </w:p>
        </w:tc>
      </w:tr>
    </w:tbl>
    <w:p w:rsidR="00183F40" w:rsidRDefault="004D27FB" w:rsidP="00183F40">
      <w:pPr>
        <w:ind w:left="-720" w:right="-720"/>
      </w:pPr>
      <w:r>
        <w:t>9a class final due 1015a Dec 4, 11a class final due 1245p Dec 4</w:t>
      </w:r>
    </w:p>
    <w:p w:rsidR="00183F40" w:rsidRPr="001C6F77" w:rsidRDefault="004D27FB" w:rsidP="00183F40">
      <w:pPr>
        <w:spacing w:line="192" w:lineRule="auto"/>
        <w:ind w:right="-720"/>
        <w:rPr>
          <w:sz w:val="20"/>
          <w:szCs w:val="20"/>
        </w:rPr>
      </w:pPr>
      <w:r>
        <w:br w:type="page"/>
      </w:r>
      <w:r w:rsidRPr="001C6F77">
        <w:rPr>
          <w:sz w:val="20"/>
          <w:szCs w:val="20"/>
        </w:rPr>
        <w:lastRenderedPageBreak/>
        <w:t>Required Statements That Must B</w:t>
      </w:r>
      <w:r w:rsidRPr="001C6F77">
        <w:rPr>
          <w:sz w:val="20"/>
          <w:szCs w:val="20"/>
        </w:rPr>
        <w:t>e Attached to the Syllabus</w:t>
      </w:r>
    </w:p>
    <w:p w:rsidR="00183F40" w:rsidRPr="001C6F77" w:rsidRDefault="004D27FB" w:rsidP="00183F40">
      <w:pPr>
        <w:spacing w:line="192" w:lineRule="auto"/>
        <w:ind w:left="-720" w:right="-720"/>
        <w:rPr>
          <w:sz w:val="20"/>
          <w:szCs w:val="20"/>
        </w:rPr>
      </w:pPr>
      <w:r w:rsidRPr="001C6F77">
        <w:rPr>
          <w:b/>
          <w:sz w:val="20"/>
          <w:szCs w:val="20"/>
        </w:rPr>
        <w:t>Religious Observance Policy</w:t>
      </w:r>
      <w:r>
        <w:rPr>
          <w:b/>
          <w:sz w:val="20"/>
          <w:szCs w:val="20"/>
        </w:rPr>
        <w:t xml:space="preserve">: </w:t>
      </w:r>
      <w:r w:rsidRPr="001C6F77">
        <w:rPr>
          <w:sz w:val="20"/>
          <w:szCs w:val="20"/>
        </w:rPr>
        <w:t>Students are permitted to miss class in observance of religious holidays and other activities observed by a religious group of which the student is a member without academic penalty. Exercising of one</w:t>
      </w:r>
      <w:r w:rsidRPr="001C6F77">
        <w:rPr>
          <w:sz w:val="20"/>
          <w:szCs w:val="20"/>
        </w:rPr>
        <w:t>'s rights under this policy is subject to the GC Honor Code. Students who miss class in observance of a religious holiday or event are required to make up the coursework missed as a result from the absence. The nature of the make-up assignments and the dea</w:t>
      </w:r>
      <w:r w:rsidRPr="001C6F77">
        <w:rPr>
          <w:sz w:val="20"/>
          <w:szCs w:val="20"/>
        </w:rPr>
        <w:t>dline for completion of such assignments are at the sole discretion of the instructor. Failure to follow the prescribed procedures voids all student rights under this policy. The full policy and prescribed procedures are found at: http://info.gcsu.edu/intr</w:t>
      </w:r>
      <w:r w:rsidRPr="001C6F77">
        <w:rPr>
          <w:sz w:val="20"/>
          <w:szCs w:val="20"/>
        </w:rPr>
        <w:t>anet/acad_affairs/ReligousObservancePolicy.doc</w:t>
      </w:r>
    </w:p>
    <w:p w:rsidR="00183F40" w:rsidRPr="001C6F77" w:rsidRDefault="004D27FB" w:rsidP="00183F40">
      <w:pPr>
        <w:spacing w:line="192" w:lineRule="auto"/>
        <w:ind w:left="-720" w:right="-720"/>
        <w:rPr>
          <w:sz w:val="20"/>
          <w:szCs w:val="20"/>
        </w:rPr>
      </w:pPr>
    </w:p>
    <w:p w:rsidR="00183F40" w:rsidRPr="001C6F77" w:rsidRDefault="004D27FB" w:rsidP="00183F40">
      <w:pPr>
        <w:spacing w:line="192" w:lineRule="auto"/>
        <w:ind w:left="-720" w:right="-720"/>
        <w:rPr>
          <w:sz w:val="20"/>
          <w:szCs w:val="20"/>
        </w:rPr>
      </w:pPr>
      <w:r w:rsidRPr="001C6F77">
        <w:rPr>
          <w:b/>
          <w:sz w:val="20"/>
          <w:szCs w:val="20"/>
        </w:rPr>
        <w:t>Assistance for Student Needs Related to Disability</w:t>
      </w:r>
      <w:r>
        <w:rPr>
          <w:b/>
          <w:sz w:val="20"/>
          <w:szCs w:val="20"/>
        </w:rPr>
        <w:t xml:space="preserve">: </w:t>
      </w:r>
      <w:r w:rsidRPr="001C6F77">
        <w:rPr>
          <w:sz w:val="20"/>
          <w:szCs w:val="20"/>
        </w:rPr>
        <w:t>If you have a disability as described by the Americans with Disabilities Act (ADA) and the Rehabilitation Act of 1973, Section 504, you may be eligible to r</w:t>
      </w:r>
      <w:r w:rsidRPr="001C6F77">
        <w:rPr>
          <w:sz w:val="20"/>
          <w:szCs w:val="20"/>
        </w:rPr>
        <w:t>eceive accommodations to assist in programmatic and physical accessibility. Disability Services, a unit of the GCSU Office of Institutional Equity and Diversity, can assist you in formulating a reasonable accommodation plan and in providing support in deve</w:t>
      </w:r>
      <w:r w:rsidRPr="001C6F77">
        <w:rPr>
          <w:sz w:val="20"/>
          <w:szCs w:val="20"/>
        </w:rPr>
        <w:t>loping appropriate accommodations to ensure equal access to all GCSU programs and facilities. Course requirements will not be waived, but accommodations may assist you in meeting the requirements. For documentation requirements and for additional informati</w:t>
      </w:r>
      <w:r w:rsidRPr="001C6F77">
        <w:rPr>
          <w:sz w:val="20"/>
          <w:szCs w:val="20"/>
        </w:rPr>
        <w:t>on, we recommend that you contact Disability Services located in Maxwell Student Union at 478-445-5931 or 478-445-4233.</w:t>
      </w:r>
    </w:p>
    <w:p w:rsidR="00183F40" w:rsidRPr="001C6F77" w:rsidRDefault="004D27FB" w:rsidP="00183F40">
      <w:pPr>
        <w:spacing w:line="192" w:lineRule="auto"/>
        <w:ind w:left="-720" w:right="-720"/>
        <w:rPr>
          <w:sz w:val="20"/>
          <w:szCs w:val="20"/>
        </w:rPr>
      </w:pPr>
    </w:p>
    <w:p w:rsidR="00183F40" w:rsidRPr="00AA3139" w:rsidRDefault="004D27FB" w:rsidP="00183F40">
      <w:pPr>
        <w:spacing w:line="192" w:lineRule="auto"/>
        <w:ind w:left="-720" w:right="-720"/>
        <w:rPr>
          <w:sz w:val="20"/>
          <w:szCs w:val="20"/>
        </w:rPr>
      </w:pPr>
      <w:r w:rsidRPr="001C6F77">
        <w:rPr>
          <w:b/>
          <w:sz w:val="20"/>
          <w:szCs w:val="20"/>
        </w:rPr>
        <w:t>Student Opinion Surveys</w:t>
      </w:r>
      <w:r>
        <w:rPr>
          <w:b/>
          <w:sz w:val="20"/>
          <w:szCs w:val="20"/>
        </w:rPr>
        <w:t xml:space="preserve">: </w:t>
      </w:r>
      <w:r w:rsidRPr="001C6F77">
        <w:rPr>
          <w:sz w:val="20"/>
          <w:szCs w:val="20"/>
        </w:rPr>
        <w:t>Given the technological sophistication of Georgia College students, the student opinion survey is being delive</w:t>
      </w:r>
      <w:r w:rsidRPr="001C6F77">
        <w:rPr>
          <w:sz w:val="20"/>
          <w:szCs w:val="20"/>
        </w:rPr>
        <w:t xml:space="preserve">red through an online process. Your </w:t>
      </w:r>
      <w:r w:rsidRPr="00AA3139">
        <w:rPr>
          <w:sz w:val="20"/>
          <w:szCs w:val="20"/>
        </w:rPr>
        <w:t>constructive feedback plays an indispensable role in shaping quality education at Georgia College. All responses are completely confidential and your name is not stored with your responses in any way. In addition, instru</w:t>
      </w:r>
      <w:r w:rsidRPr="00AA3139">
        <w:rPr>
          <w:sz w:val="20"/>
          <w:szCs w:val="20"/>
        </w:rPr>
        <w:t>ctors will not see any results of the opinion survey until after final grades are submitted to the University. An invitation to complete the online opinion survey is distributed to students near the end of the semester. Your participation in this very impo</w:t>
      </w:r>
      <w:r w:rsidRPr="00AA3139">
        <w:rPr>
          <w:sz w:val="20"/>
          <w:szCs w:val="20"/>
        </w:rPr>
        <w:t>rtant process is greatly appreciated.</w:t>
      </w:r>
    </w:p>
    <w:p w:rsidR="00183F40" w:rsidRPr="00AA3139" w:rsidRDefault="004D27FB" w:rsidP="00183F40">
      <w:pPr>
        <w:spacing w:line="192" w:lineRule="auto"/>
        <w:ind w:left="-720" w:right="-720"/>
        <w:rPr>
          <w:sz w:val="20"/>
          <w:szCs w:val="20"/>
        </w:rPr>
      </w:pPr>
    </w:p>
    <w:p w:rsidR="00183F40" w:rsidRPr="00AA3139" w:rsidRDefault="004D27FB" w:rsidP="00183F40">
      <w:pPr>
        <w:spacing w:line="192" w:lineRule="auto"/>
        <w:ind w:left="-720" w:right="-720"/>
        <w:rPr>
          <w:b/>
          <w:sz w:val="20"/>
          <w:szCs w:val="20"/>
        </w:rPr>
      </w:pPr>
      <w:r w:rsidRPr="00AA3139">
        <w:rPr>
          <w:b/>
          <w:sz w:val="20"/>
          <w:szCs w:val="20"/>
        </w:rPr>
        <w:t>Academic Honesty: The integrity of students and their written and oral work is a critical component of the academic process. All written work submitted in this course will be individual work unless otherwise instructe</w:t>
      </w:r>
      <w:r w:rsidRPr="00AA3139">
        <w:rPr>
          <w:b/>
          <w:sz w:val="20"/>
          <w:szCs w:val="20"/>
        </w:rPr>
        <w:t>d. The submission of another's work as one's own is plagiarism and will be dealt with using the procedures outlined on pp. 64-67 in the Undergraduate Catalog. Remember that allowing another student to copy one’s own work is considered cheating. Also see th</w:t>
      </w:r>
      <w:r w:rsidRPr="00AA3139">
        <w:rPr>
          <w:b/>
          <w:sz w:val="20"/>
          <w:szCs w:val="20"/>
        </w:rPr>
        <w:t>e student Honor Code at the website below: http://www.gcsu.edu/studentlife/handbook/code.htm.</w:t>
      </w:r>
    </w:p>
    <w:p w:rsidR="00183F40" w:rsidRPr="00AA3139" w:rsidRDefault="004D27FB" w:rsidP="00183F40">
      <w:pPr>
        <w:spacing w:line="192" w:lineRule="auto"/>
        <w:ind w:left="-720" w:right="-720"/>
        <w:rPr>
          <w:b/>
          <w:sz w:val="20"/>
          <w:szCs w:val="20"/>
        </w:rPr>
      </w:pPr>
      <w:r w:rsidRPr="00AA3139">
        <w:rPr>
          <w:b/>
          <w:sz w:val="20"/>
          <w:szCs w:val="20"/>
        </w:rPr>
        <w:tab/>
        <w:t xml:space="preserve">Turnitin.com may be used at my discretion. </w:t>
      </w:r>
      <w:r w:rsidRPr="00AA3139">
        <w:rPr>
          <w:b/>
          <w:i/>
          <w:sz w:val="20"/>
          <w:szCs w:val="20"/>
        </w:rPr>
        <w:t>You cheat, you fail.</w:t>
      </w:r>
    </w:p>
    <w:p w:rsidR="00183F40" w:rsidRPr="00AA3139" w:rsidRDefault="004D27FB" w:rsidP="00183F40">
      <w:pPr>
        <w:spacing w:line="192" w:lineRule="auto"/>
        <w:ind w:left="-720" w:right="-720"/>
        <w:rPr>
          <w:sz w:val="20"/>
          <w:szCs w:val="20"/>
        </w:rPr>
      </w:pPr>
    </w:p>
    <w:p w:rsidR="00183F40" w:rsidRPr="001C6F77" w:rsidRDefault="004D27FB" w:rsidP="00183F40">
      <w:pPr>
        <w:spacing w:line="192" w:lineRule="auto"/>
        <w:ind w:left="-720" w:right="-720"/>
        <w:rPr>
          <w:sz w:val="20"/>
          <w:szCs w:val="20"/>
        </w:rPr>
      </w:pPr>
      <w:r w:rsidRPr="00AA3139">
        <w:rPr>
          <w:b/>
          <w:sz w:val="20"/>
          <w:szCs w:val="20"/>
        </w:rPr>
        <w:t xml:space="preserve">Fire Drills: </w:t>
      </w:r>
      <w:r w:rsidRPr="00AA3139">
        <w:rPr>
          <w:sz w:val="20"/>
          <w:szCs w:val="20"/>
        </w:rPr>
        <w:t>Fire drills will be conducted annually. In the event of a fire alarm, students will</w:t>
      </w:r>
      <w:r w:rsidRPr="00AA3139">
        <w:rPr>
          <w:sz w:val="20"/>
          <w:szCs w:val="20"/>
        </w:rPr>
        <w:t xml:space="preserve"> exit the building in a quick and orderly manner through the nearest hallway exit. Learn the floor plan and exits of the building. Do not use elevators. If you encounter heavy smoke, crawl on the floor so as to gain fresh air. Assist</w:t>
      </w:r>
      <w:r w:rsidRPr="001C6F77">
        <w:rPr>
          <w:sz w:val="20"/>
          <w:szCs w:val="20"/>
        </w:rPr>
        <w:t xml:space="preserve"> disabled persons and o</w:t>
      </w:r>
      <w:r w:rsidRPr="001C6F77">
        <w:rPr>
          <w:sz w:val="20"/>
          <w:szCs w:val="20"/>
        </w:rPr>
        <w:t>thers if possible without endangering your own life. Assemble for a head count on the front lawn of main campus or other designated assembly area. For more information on other emergencies, please visit http://www.gcsu.edu/emergency/actionplanmain.htm.</w:t>
      </w:r>
    </w:p>
    <w:p w:rsidR="00183F40" w:rsidRPr="001C6F77" w:rsidRDefault="004D27FB" w:rsidP="00183F40">
      <w:pPr>
        <w:ind w:left="-720" w:right="-720"/>
        <w:rPr>
          <w:sz w:val="20"/>
          <w:szCs w:val="20"/>
        </w:rPr>
      </w:pPr>
    </w:p>
    <w:p w:rsidR="00183F40" w:rsidRPr="001C6F77" w:rsidRDefault="004D27FB" w:rsidP="00183F40">
      <w:pPr>
        <w:ind w:left="-720" w:right="-720"/>
        <w:rPr>
          <w:sz w:val="20"/>
          <w:szCs w:val="20"/>
        </w:rPr>
      </w:pPr>
    </w:p>
    <w:p w:rsidR="00183F40" w:rsidRDefault="004D27FB" w:rsidP="00183F40">
      <w:pPr>
        <w:ind w:left="-720" w:right="-720"/>
      </w:pPr>
    </w:p>
    <w:sectPr w:rsidR="00183F40" w:rsidSect="00183F40">
      <w:type w:val="continuous"/>
      <w:pgSz w:w="12240" w:h="15840"/>
      <w:pgMar w:top="900" w:right="1800" w:bottom="990" w:left="1800" w:header="720" w:footer="720" w:gutter="0"/>
      <w:cols w:space="720" w:equalWidth="0">
        <w:col w:w="9360" w:space="720"/>
      </w:cols>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Arial"/>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Symbo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Arial"/>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Arial"/>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Symbo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Arial"/>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Arial"/>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Symbo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Arial"/>
        <w:b w:val="0"/>
        <w:bCs w:val="0"/>
        <w:i w:val="0"/>
        <w:iCs w:val="0"/>
        <w:strike w:val="0"/>
        <w:color w:val="00000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7E1735"/>
    <w:rsid w:val="004D2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ENGL 1101 Syllabus</vt:lpstr>
    </vt:vector>
  </TitlesOfParts>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1101 Syllabus</dc:title>
  <dc:subject/>
  <dc:creator>Guest</dc:creator>
  <cp:keywords/>
  <cp:lastModifiedBy>sara.stephens1</cp:lastModifiedBy>
  <cp:revision>2</cp:revision>
  <dcterms:created xsi:type="dcterms:W3CDTF">2012-08-15T12:50:00Z</dcterms:created>
  <dcterms:modified xsi:type="dcterms:W3CDTF">2012-08-15T12:50:00Z</dcterms:modified>
</cp:coreProperties>
</file>